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line="480" w:lineRule="auto"/>
        <w:rPr>
          <w:rFonts w:eastAsia="仿宋"/>
          <w:sz w:val="24"/>
          <w:szCs w:val="21"/>
          <w:highlight w:val="none"/>
        </w:rPr>
      </w:pPr>
      <w:r>
        <w:rPr>
          <w:rFonts w:eastAsia="仿宋"/>
          <w:sz w:val="24"/>
          <w:szCs w:val="21"/>
          <w:highlight w:val="none"/>
        </w:rPr>
        <w:t>附件</w:t>
      </w:r>
    </w:p>
    <w:p>
      <w:pPr>
        <w:pStyle w:val="8"/>
        <w:jc w:val="center"/>
        <w:rPr>
          <w:rFonts w:ascii="Times New Roman" w:hAnsi="Times New Roman" w:eastAsia="仿宋" w:cs="Times New Roman"/>
          <w:color w:val="000000"/>
          <w:highlight w:val="none"/>
          <w:u w:val="single"/>
        </w:rPr>
      </w:pPr>
      <w:r>
        <w:rPr>
          <w:rFonts w:ascii="Times New Roman" w:hAnsi="Times New Roman" w:eastAsia="仿宋" w:cs="Times New Roman"/>
          <w:color w:val="000000"/>
          <w:highlight w:val="none"/>
          <w:u w:val="single"/>
        </w:rPr>
        <w:t xml:space="preserve">                               </w:t>
      </w:r>
      <w:r>
        <w:rPr>
          <w:rFonts w:ascii="Times New Roman" w:hAnsi="Times New Roman" w:eastAsia="仿宋" w:cs="Times New Roman"/>
          <w:color w:val="000000"/>
          <w:highlight w:val="none"/>
        </w:rPr>
        <w:t>（项目名称）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color w:val="000000"/>
          <w:sz w:val="4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color w:val="000000"/>
          <w:sz w:val="72"/>
          <w:highlight w:val="none"/>
        </w:rPr>
      </w:pPr>
      <w:r>
        <w:rPr>
          <w:rFonts w:ascii="Times New Roman" w:hAnsi="Times New Roman" w:eastAsia="仿宋" w:cs="Times New Roman"/>
          <w:b/>
          <w:color w:val="000000"/>
          <w:sz w:val="72"/>
          <w:highlight w:val="none"/>
        </w:rPr>
        <w:t>报价文件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 xml:space="preserve"> 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ind w:firstLine="1931" w:firstLineChars="650"/>
        <w:rPr>
          <w:rFonts w:ascii="Times New Roman" w:hAnsi="Times New Roman" w:eastAsia="仿宋" w:cs="Times New Roman"/>
          <w:b/>
          <w:bCs/>
          <w:color w:val="000000"/>
          <w:spacing w:val="8"/>
          <w:sz w:val="28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pacing w:val="8"/>
          <w:sz w:val="28"/>
          <w:highlight w:val="none"/>
        </w:rPr>
        <w:t>报价单位：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            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年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月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日</w:t>
      </w:r>
    </w:p>
    <w:p>
      <w:pPr>
        <w:pStyle w:val="5"/>
        <w:jc w:val="center"/>
        <w:rPr>
          <w:rFonts w:ascii="Times New Roman" w:eastAsia="仿宋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pStyle w:val="5"/>
        <w:jc w:val="center"/>
        <w:rPr>
          <w:rFonts w:ascii="Times New Roman" w:eastAsia="仿宋"/>
          <w:highlight w:val="none"/>
        </w:rPr>
      </w:pPr>
      <w:r>
        <w:rPr>
          <w:rFonts w:ascii="Times New Roman" w:eastAsia="仿宋"/>
          <w:highlight w:val="none"/>
        </w:rPr>
        <w:t xml:space="preserve"> </w:t>
      </w:r>
    </w:p>
    <w:p>
      <w:pPr>
        <w:pStyle w:val="5"/>
        <w:jc w:val="center"/>
        <w:rPr>
          <w:rFonts w:ascii="Times New Roman" w:eastAsia="仿宋"/>
          <w:b/>
          <w:bCs/>
          <w:sz w:val="32"/>
          <w:szCs w:val="32"/>
          <w:highlight w:val="none"/>
        </w:rPr>
      </w:pPr>
      <w:r>
        <w:rPr>
          <w:rFonts w:ascii="Times New Roman" w:eastAsia="仿宋"/>
          <w:b/>
          <w:bCs/>
          <w:sz w:val="32"/>
          <w:szCs w:val="32"/>
          <w:highlight w:val="none"/>
        </w:rPr>
        <w:t>目   录</w:t>
      </w:r>
    </w:p>
    <w:p>
      <w:pPr>
        <w:pStyle w:val="5"/>
        <w:rPr>
          <w:rFonts w:ascii="Times New Roman" w:eastAsia="仿宋"/>
          <w:highlight w:val="none"/>
        </w:r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bookmarkStart w:id="0" w:name="_Toc256695462"/>
      <w:bookmarkStart w:id="1" w:name="_Toc256691586"/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一、报价函</w:t>
      </w:r>
      <w:bookmarkEnd w:id="0"/>
      <w:bookmarkEnd w:id="1"/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二、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近年完成的类似项目情况表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三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原件的复印件</w:t>
      </w:r>
    </w:p>
    <w:p>
      <w:pPr>
        <w:pStyle w:val="6"/>
        <w:rPr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highlight w:val="none"/>
        </w:rPr>
        <w:t>四、其他</w:t>
      </w: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sectPr>
          <w:footerReference r:id="rId3" w:type="default"/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bookmarkStart w:id="2" w:name="_Toc128361282"/>
      <w:bookmarkStart w:id="3" w:name="_Toc985"/>
      <w:bookmarkStart w:id="4" w:name="_Toc477252754"/>
      <w:bookmarkStart w:id="5" w:name="_Toc19483"/>
      <w:bookmarkStart w:id="6" w:name="_Toc518029667"/>
      <w:bookmarkStart w:id="7" w:name="_Toc119506519"/>
      <w:bookmarkStart w:id="8" w:name="_Toc256157479"/>
      <w:bookmarkStart w:id="9" w:name="_Toc43885674"/>
      <w:bookmarkStart w:id="10" w:name="_Toc119549378"/>
      <w:bookmarkStart w:id="11" w:name="_Toc261618223"/>
      <w:bookmarkStart w:id="12" w:name="_Toc20926"/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一. 报价函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>
      <w:pPr>
        <w:pStyle w:val="4"/>
        <w:spacing w:line="360" w:lineRule="auto"/>
        <w:rPr>
          <w:rFonts w:eastAsia="仿宋"/>
          <w:color w:val="000000"/>
          <w:szCs w:val="21"/>
          <w:highlight w:val="none"/>
        </w:rPr>
      </w:pPr>
    </w:p>
    <w:p>
      <w:pPr>
        <w:pStyle w:val="4"/>
        <w:spacing w:line="360" w:lineRule="auto"/>
        <w:rPr>
          <w:rFonts w:eastAsia="仿宋"/>
          <w:b/>
          <w:color w:val="000000"/>
          <w:spacing w:val="0"/>
          <w:sz w:val="28"/>
          <w:szCs w:val="28"/>
          <w:highlight w:val="none"/>
        </w:rPr>
      </w:pPr>
      <w:r>
        <w:rPr>
          <w:rFonts w:eastAsia="仿宋"/>
          <w:b/>
          <w:color w:val="000000"/>
          <w:spacing w:val="0"/>
          <w:sz w:val="28"/>
          <w:szCs w:val="28"/>
          <w:highlight w:val="none"/>
        </w:rPr>
        <w:t>报价函（格式）</w:t>
      </w:r>
    </w:p>
    <w:p>
      <w:pPr>
        <w:spacing w:line="360" w:lineRule="auto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sz w:val="24"/>
          <w:szCs w:val="24"/>
          <w:highlight w:val="none"/>
          <w:u w:val="single"/>
        </w:rPr>
        <w:t>中水淮河规划设计研究有限公司</w:t>
      </w:r>
      <w:r>
        <w:rPr>
          <w:rFonts w:ascii="Times New Roman" w:hAnsi="Times New Roman" w:eastAsia="仿宋" w:cs="Times New Roman"/>
          <w:b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：</w:t>
      </w:r>
    </w:p>
    <w:p>
      <w:pPr>
        <w:spacing w:line="360" w:lineRule="auto"/>
        <w:ind w:firstLine="540" w:firstLineChars="225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我方已仔细研究了“……”的询价文件的全部内容；根据询价文件的要求，愿意以人民币大写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 xml:space="preserve">万元（小写：￥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 xml:space="preserve"> ）的总报价，承诺在服务期内完成合同约定的任务。</w:t>
      </w:r>
    </w:p>
    <w:p>
      <w:pPr>
        <w:spacing w:line="360" w:lineRule="auto"/>
        <w:ind w:firstLine="4128" w:firstLineChars="1200"/>
        <w:rPr>
          <w:rFonts w:ascii="Times New Roman" w:hAnsi="Times New Roman" w:eastAsia="仿宋" w:cs="Times New Roman"/>
          <w:bCs/>
          <w:color w:val="000000"/>
          <w:spacing w:val="52"/>
          <w:sz w:val="24"/>
          <w:szCs w:val="24"/>
          <w:highlight w:val="none"/>
        </w:rPr>
      </w:pP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>报价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单位：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</w:t>
      </w:r>
      <w:r>
        <w:rPr>
          <w:rFonts w:ascii="Times New Roman" w:hAnsi="Times New Roman" w:eastAsia="仿宋" w:cs="Times New Roman"/>
          <w:color w:val="000000"/>
          <w:sz w:val="24"/>
          <w:highlight w:val="none"/>
          <w:u w:val="single"/>
        </w:rPr>
        <w:t xml:space="preserve">                      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（名称并盖公章）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法定代表人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</w:rPr>
        <w:t>或授权代理人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ascii="Times New Roman" w:hAnsi="Times New Roman" w:eastAsia="仿宋" w:cs="Times New Roman"/>
          <w:color w:val="000000"/>
          <w:sz w:val="24"/>
          <w:highlight w:val="none"/>
          <w:u w:val="single"/>
        </w:rPr>
        <w:t xml:space="preserve">      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（签名）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地    址：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  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邮政编码：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  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电</w:t>
      </w: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 xml:space="preserve">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话：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日    期：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年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月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日</w:t>
      </w:r>
    </w:p>
    <w:p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bookmarkStart w:id="13" w:name="_Toc477252756"/>
      <w:bookmarkStart w:id="14" w:name="_Toc256588114"/>
      <w:bookmarkStart w:id="15" w:name="_Toc518029669"/>
      <w:bookmarkStart w:id="16" w:name="_Toc260213930"/>
      <w:bookmarkStart w:id="17" w:name="_Toc2933"/>
      <w:bookmarkStart w:id="18" w:name="_Toc256516137"/>
      <w:bookmarkStart w:id="19" w:name="_Toc12034"/>
      <w:bookmarkStart w:id="20" w:name="_Toc261618225"/>
      <w:bookmarkStart w:id="21" w:name="_Toc14093"/>
      <w:r>
        <w:rPr>
          <w:rFonts w:ascii="Times New Roman" w:hAnsi="Times New Roman" w:eastAsia="仿宋" w:cs="Times New Roman"/>
          <w:color w:val="000000"/>
          <w:highlight w:val="none"/>
        </w:rPr>
        <w:br w:type="page"/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Start w:id="22" w:name="_Toc261618239"/>
      <w:bookmarkStart w:id="23" w:name="_Toc4651"/>
      <w:bookmarkStart w:id="24" w:name="_Toc260298950"/>
      <w:bookmarkStart w:id="25" w:name="_Toc18957"/>
      <w:bookmarkStart w:id="26" w:name="_Toc518029684"/>
      <w:bookmarkStart w:id="27" w:name="_Toc477252770"/>
      <w:bookmarkStart w:id="28" w:name="_Toc961"/>
      <w:bookmarkStart w:id="29" w:name="_Toc256588130"/>
      <w:bookmarkStart w:id="30" w:name="_Toc256516145"/>
      <w:bookmarkStart w:id="31" w:name="_Toc43885687"/>
      <w:bookmarkStart w:id="32" w:name="_Toc256157461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二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、近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highlight w:val="none"/>
        </w:rPr>
        <w:t>10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年完成的类似项目情况表</w:t>
      </w:r>
      <w:bookmarkEnd w:id="22"/>
      <w:bookmarkEnd w:id="23"/>
      <w:bookmarkEnd w:id="24"/>
      <w:bookmarkEnd w:id="25"/>
      <w:bookmarkEnd w:id="26"/>
      <w:bookmarkEnd w:id="27"/>
      <w:bookmarkEnd w:id="28"/>
    </w:p>
    <w:p>
      <w:pPr>
        <w:autoSpaceDE w:val="0"/>
        <w:autoSpaceDN w:val="0"/>
        <w:adjustRightInd w:val="0"/>
        <w:jc w:val="center"/>
        <w:rPr>
          <w:rFonts w:ascii="Times New Roman" w:hAnsi="Times New Roman" w:eastAsia="仿宋" w:cs="Times New Roman"/>
          <w:color w:val="000000"/>
          <w:kern w:val="0"/>
          <w:highlight w:val="none"/>
        </w:rPr>
      </w:pPr>
    </w:p>
    <w:tbl>
      <w:tblPr>
        <w:tblStyle w:val="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2100"/>
        <w:gridCol w:w="2225"/>
        <w:gridCol w:w="2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</w:trPr>
        <w:tc>
          <w:tcPr>
            <w:tcW w:w="1521" w:type="dxa"/>
            <w:noWrap w:val="0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序号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项目名称</w:t>
            </w:r>
          </w:p>
        </w:tc>
        <w:tc>
          <w:tcPr>
            <w:tcW w:w="2225" w:type="dxa"/>
            <w:noWrap w:val="0"/>
            <w:vAlign w:val="center"/>
          </w:tcPr>
          <w:p>
            <w:pPr>
              <w:ind w:left="-113" w:right="-113"/>
              <w:jc w:val="center"/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  <w:t>主要内容</w:t>
            </w:r>
          </w:p>
        </w:tc>
        <w:tc>
          <w:tcPr>
            <w:tcW w:w="2888" w:type="dxa"/>
            <w:noWrap w:val="0"/>
            <w:vAlign w:val="center"/>
          </w:tcPr>
          <w:p>
            <w:pPr>
              <w:ind w:left="-113" w:right="-113"/>
              <w:jc w:val="left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项目法人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  <w:t>（或主管部门）及其联系方式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2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2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2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2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2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2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2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2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2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2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2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2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2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2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2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2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</w:tbl>
    <w:p>
      <w:pPr>
        <w:autoSpaceDE w:val="0"/>
        <w:autoSpaceDN w:val="0"/>
        <w:adjustRightInd w:val="0"/>
        <w:jc w:val="center"/>
        <w:rPr>
          <w:rFonts w:ascii="Times New Roman" w:hAnsi="Times New Roman" w:eastAsia="仿宋" w:cs="Times New Roman"/>
          <w:color w:val="000000"/>
          <w:kern w:val="0"/>
          <w:highlight w:val="none"/>
        </w:rPr>
      </w:pPr>
    </w:p>
    <w:p>
      <w:pPr>
        <w:rPr>
          <w:rFonts w:ascii="Times New Roman" w:hAnsi="Times New Roman" w:eastAsia="仿宋" w:cs="Times New Roman"/>
          <w:color w:val="000000"/>
          <w:highlight w:val="none"/>
        </w:rPr>
      </w:pP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　　注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</w:rPr>
        <w:t>：</w:t>
      </w: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　相关材料复印件在“</w:t>
      </w:r>
      <w:r>
        <w:rPr>
          <w:rFonts w:hint="eastAsia" w:ascii="Times New Roman" w:hAnsi="Times New Roman" w:eastAsia="仿宋" w:cs="Times New Roman"/>
          <w:color w:val="000000"/>
          <w:highlight w:val="none"/>
        </w:rPr>
        <w:t>三</w:t>
      </w: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、原件的复印件”中提供。</w:t>
      </w:r>
    </w:p>
    <w:p>
      <w:pPr>
        <w:rPr>
          <w:rFonts w:ascii="Times New Roman" w:hAnsi="Times New Roman" w:eastAsia="仿宋" w:cs="Times New Roman"/>
          <w:color w:val="000000"/>
          <w:highlight w:val="none"/>
        </w:rPr>
      </w:pPr>
    </w:p>
    <w:p>
      <w:pPr>
        <w:numPr>
          <w:ilvl w:val="0"/>
          <w:numId w:val="1"/>
        </w:numPr>
        <w:autoSpaceDE w:val="0"/>
        <w:autoSpaceDN w:val="0"/>
        <w:adjustRightInd w:val="0"/>
        <w:spacing w:before="260" w:after="260" w:line="360" w:lineRule="auto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b/>
          <w:color w:val="000000"/>
          <w:highlight w:val="none"/>
        </w:rPr>
        <w:br w:type="page"/>
      </w:r>
      <w:bookmarkEnd w:id="29"/>
      <w:bookmarkEnd w:id="30"/>
      <w:bookmarkEnd w:id="31"/>
      <w:bookmarkEnd w:id="32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原件的复印件</w:t>
      </w:r>
    </w:p>
    <w:p>
      <w:pPr>
        <w:pStyle w:val="2"/>
        <w:ind w:firstLine="0"/>
        <w:rPr>
          <w:highlight w:val="none"/>
        </w:rPr>
      </w:pPr>
    </w:p>
    <w:p>
      <w:pPr>
        <w:autoSpaceDE w:val="0"/>
        <w:autoSpaceDN w:val="0"/>
        <w:adjustRightInd w:val="0"/>
        <w:spacing w:line="440" w:lineRule="exact"/>
        <w:jc w:val="center"/>
        <w:rPr>
          <w:rFonts w:ascii="Times New Roman" w:hAnsi="Times New Roman" w:eastAsia="仿宋" w:cs="Times New Roman"/>
          <w:b/>
          <w:bCs/>
          <w:kern w:val="0"/>
          <w:highlight w:val="none"/>
        </w:rPr>
      </w:pPr>
      <w:r>
        <w:rPr>
          <w:rFonts w:ascii="Times New Roman" w:hAnsi="Times New Roman" w:eastAsia="仿宋" w:cs="Times New Roman"/>
          <w:b/>
          <w:bCs/>
          <w:kern w:val="0"/>
          <w:highlight w:val="none"/>
        </w:rPr>
        <w:t>相关材料复印件</w:t>
      </w:r>
    </w:p>
    <w:p>
      <w:pPr>
        <w:rPr>
          <w:rFonts w:ascii="Times New Roman" w:hAnsi="Times New Roman" w:eastAsia="仿宋" w:cs="Times New Roman"/>
          <w:color w:val="000000"/>
          <w:highlight w:val="none"/>
        </w:rPr>
      </w:pPr>
    </w:p>
    <w:tbl>
      <w:tblPr>
        <w:tblStyle w:val="9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6063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序号</w:t>
            </w:r>
          </w:p>
        </w:tc>
        <w:tc>
          <w:tcPr>
            <w:tcW w:w="6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名   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1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营业执照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或事业单位法人证书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2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类似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业绩证明材料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3</w:t>
            </w:r>
          </w:p>
        </w:tc>
        <w:tc>
          <w:tcPr>
            <w:tcW w:w="6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其他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</w:tbl>
    <w:p>
      <w:pP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</w:p>
    <w:p>
      <w:pPr>
        <w:pStyle w:val="6"/>
        <w:rPr>
          <w:rFonts w:ascii="Times New Roman" w:hAnsi="Times New Roman" w:eastAsia="仿宋" w:cs="Times New Roman"/>
          <w:b/>
          <w:color w:val="000000"/>
          <w:kern w:val="0"/>
          <w:highlight w:val="none"/>
        </w:rPr>
        <w:sectPr>
          <w:footerReference r:id="rId4" w:type="default"/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rPr>
          <w:rFonts w:hint="eastAsia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四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、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其他</w:t>
      </w:r>
    </w:p>
    <w:p>
      <w:bookmarkStart w:id="33" w:name="_GoBack"/>
      <w:bookmarkEnd w:id="33"/>
    </w:p>
    <w:sectPr>
      <w:footerReference r:id="rId5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="Times New Roman" w:hAnsi="Times New Roman" w:cs="Times New Roman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sz w:val="21"/>
        <w:szCs w:val="21"/>
      </w:rPr>
      <w:fldChar w:fldCharType="begin"/>
    </w:r>
    <w:r>
      <w:rPr>
        <w:rFonts w:ascii="Times New Roman" w:hAnsi="Times New Roman" w:cs="Times New Roman"/>
        <w:sz w:val="21"/>
        <w:szCs w:val="21"/>
      </w:rPr>
      <w:instrText xml:space="preserve"> PAGE   \* MERGEFORMAT </w:instrText>
    </w:r>
    <w:r>
      <w:rPr>
        <w:rFonts w:ascii="Times New Roman" w:hAnsi="Times New Roman" w:cs="Times New Roman"/>
        <w:sz w:val="21"/>
        <w:szCs w:val="21"/>
      </w:rPr>
      <w:fldChar w:fldCharType="separate"/>
    </w:r>
    <w:r>
      <w:rPr>
        <w:rFonts w:ascii="Times New Roman" w:hAnsi="Times New Roman" w:cs="Times New Roman"/>
        <w:sz w:val="21"/>
        <w:szCs w:val="21"/>
        <w:lang w:val="zh-CN"/>
      </w:rPr>
      <w:t>3</w:t>
    </w:r>
    <w:r>
      <w:rPr>
        <w:rFonts w:ascii="Times New Roman" w:hAnsi="Times New Roman" w:cs="Times New Roman"/>
        <w:sz w:val="21"/>
        <w:szCs w:val="21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sz w:val="21"/>
        <w:szCs w:val="21"/>
      </w:rPr>
      <w:fldChar w:fldCharType="begin"/>
    </w:r>
    <w:r>
      <w:rPr>
        <w:rFonts w:ascii="Times New Roman" w:hAnsi="Times New Roman" w:cs="Times New Roman"/>
        <w:sz w:val="21"/>
        <w:szCs w:val="21"/>
      </w:rPr>
      <w:instrText xml:space="preserve"> PAGE   \* MERGEFORMAT </w:instrText>
    </w:r>
    <w:r>
      <w:rPr>
        <w:rFonts w:ascii="Times New Roman" w:hAnsi="Times New Roman" w:cs="Times New Roman"/>
        <w:sz w:val="21"/>
        <w:szCs w:val="21"/>
      </w:rPr>
      <w:fldChar w:fldCharType="separate"/>
    </w:r>
    <w:r>
      <w:rPr>
        <w:rFonts w:ascii="Times New Roman" w:hAnsi="Times New Roman" w:cs="Times New Roman"/>
        <w:sz w:val="21"/>
        <w:szCs w:val="21"/>
        <w:lang w:val="zh-CN"/>
      </w:rPr>
      <w:t>4</w:t>
    </w:r>
    <w:r>
      <w:rPr>
        <w:rFonts w:ascii="Times New Roman" w:hAnsi="Times New Roman" w:cs="Times New Roman"/>
        <w:sz w:val="21"/>
        <w:szCs w:val="21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703FE3"/>
    <w:multiLevelType w:val="singleLevel"/>
    <w:tmpl w:val="F7703FE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8B3F74"/>
    <w:rsid w:val="0B8B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3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4">
    <w:name w:val="List 3"/>
    <w:basedOn w:val="1"/>
    <w:qFormat/>
    <w:uiPriority w:val="0"/>
    <w:pPr>
      <w:spacing w:line="240" w:lineRule="exact"/>
      <w:jc w:val="center"/>
    </w:pPr>
    <w:rPr>
      <w:rFonts w:ascii="Times New Roman" w:hAnsi="Times New Roman" w:cs="Times New Roman"/>
      <w:spacing w:val="8"/>
      <w:szCs w:val="20"/>
    </w:rPr>
  </w:style>
  <w:style w:type="paragraph" w:styleId="5">
    <w:name w:val="Normal Indent"/>
    <w:basedOn w:val="1"/>
    <w:qFormat/>
    <w:uiPriority w:val="0"/>
    <w:pPr>
      <w:snapToGrid w:val="0"/>
      <w:spacing w:line="440" w:lineRule="exact"/>
      <w:ind w:left="-21"/>
    </w:pPr>
    <w:rPr>
      <w:rFonts w:ascii="宋体" w:hAnsi="Times New Roman" w:cs="Times New Roman"/>
      <w:color w:val="000000"/>
      <w:sz w:val="28"/>
      <w:szCs w:val="28"/>
    </w:rPr>
  </w:style>
  <w:style w:type="paragraph" w:styleId="6">
    <w:name w:val="toa heading"/>
    <w:basedOn w:val="1"/>
    <w:next w:val="1"/>
    <w:qFormat/>
    <w:uiPriority w:val="0"/>
    <w:pPr>
      <w:widowControl w:val="0"/>
      <w:spacing w:before="120"/>
      <w:jc w:val="both"/>
    </w:pPr>
    <w:rPr>
      <w:rFonts w:ascii="Arial" w:hAnsi="Arial" w:eastAsia="Times New Roman" w:cs="Arial"/>
      <w:sz w:val="24"/>
      <w:szCs w:val="24"/>
      <w:lang w:bidi="ar-SA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Body Text 2"/>
    <w:basedOn w:val="1"/>
    <w:unhideWhenUsed/>
    <w:qFormat/>
    <w:uiPriority w:val="99"/>
    <w:pPr>
      <w:spacing w:after="120" w:line="480" w:lineRule="auto"/>
    </w:pPr>
  </w:style>
  <w:style w:type="paragraph" w:styleId="11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2021-11-19T03:25:00Z</dcterms:created>
  <dc:creator>吴一凡</dc:creator>
  <cp:lastModifiedBy>吴一凡</cp:lastModifiedBy>
  <dcterms:modified xsi:type="dcterms:W3CDTF">2021-11-19T03:25:52Z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